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87" w:rsidRDefault="00843887" w:rsidP="00A762BE">
      <w:pPr>
        <w:rPr>
          <w:rFonts w:ascii="Times New Roman" w:hAnsi="Times New Roman"/>
          <w:sz w:val="28"/>
          <w:szCs w:val="28"/>
        </w:rPr>
      </w:pPr>
      <w:r w:rsidRPr="004D40A1">
        <w:rPr>
          <w:rFonts w:ascii="Times New Roman" w:hAnsi="Times New Roman"/>
          <w:sz w:val="28"/>
          <w:szCs w:val="28"/>
        </w:rPr>
        <w:t xml:space="preserve"> </w:t>
      </w:r>
      <w:r>
        <w:rPr>
          <w:rFonts w:ascii="Times New Roman" w:hAnsi="Times New Roman"/>
          <w:sz w:val="28"/>
          <w:szCs w:val="28"/>
        </w:rPr>
        <w:t xml:space="preserve">           IN ATENTIA FURNIZORILOR DE SERVICII MEDICALE</w:t>
      </w:r>
    </w:p>
    <w:p w:rsidR="00843887" w:rsidRPr="009E2D0E" w:rsidRDefault="00843887" w:rsidP="00A762BE">
      <w:pPr>
        <w:rPr>
          <w:rFonts w:ascii="Times New Roman" w:hAnsi="Times New Roman"/>
          <w:sz w:val="28"/>
          <w:szCs w:val="28"/>
          <w:lang w:val="es-ES"/>
        </w:rPr>
      </w:pPr>
      <w:r w:rsidRPr="004D40A1">
        <w:rPr>
          <w:rFonts w:ascii="Times New Roman" w:hAnsi="Times New Roman"/>
          <w:sz w:val="28"/>
          <w:szCs w:val="28"/>
        </w:rPr>
        <w:t>“Furnizorii de servicii medi</w:t>
      </w:r>
      <w:r>
        <w:rPr>
          <w:rFonts w:ascii="Times New Roman" w:hAnsi="Times New Roman"/>
          <w:sz w:val="28"/>
          <w:szCs w:val="28"/>
        </w:rPr>
        <w:t>cale aflati in contract cu CAS SALAJ</w:t>
      </w:r>
      <w:r w:rsidRPr="004D40A1">
        <w:rPr>
          <w:rFonts w:ascii="Times New Roman" w:hAnsi="Times New Roman"/>
          <w:sz w:val="28"/>
          <w:szCs w:val="28"/>
        </w:rPr>
        <w:t>, in situatia in care se constata ca sunt carduri blocate – eroare 15</w:t>
      </w:r>
      <w:r>
        <w:rPr>
          <w:rFonts w:ascii="Times New Roman" w:hAnsi="Times New Roman"/>
          <w:sz w:val="28"/>
          <w:szCs w:val="28"/>
        </w:rPr>
        <w:t xml:space="preserve"> si carduri invalide – eroare 5 ale asiguratilor ce apartin CAS SALAJ</w:t>
      </w:r>
      <w:r w:rsidRPr="004D40A1">
        <w:rPr>
          <w:rFonts w:ascii="Times New Roman" w:hAnsi="Times New Roman"/>
          <w:sz w:val="28"/>
          <w:szCs w:val="28"/>
        </w:rPr>
        <w:t xml:space="preserve"> </w:t>
      </w:r>
      <w:r w:rsidRPr="009E2D0E">
        <w:rPr>
          <w:rFonts w:ascii="Times New Roman" w:hAnsi="Times New Roman"/>
          <w:sz w:val="28"/>
          <w:szCs w:val="28"/>
        </w:rPr>
        <w:t>sunt rugati sa apeleze la telefon 0260613242 INT.</w:t>
      </w:r>
      <w:r>
        <w:rPr>
          <w:rFonts w:ascii="Times New Roman" w:hAnsi="Times New Roman"/>
          <w:sz w:val="28"/>
          <w:szCs w:val="28"/>
        </w:rPr>
        <w:t>411 sau 430</w:t>
      </w:r>
      <w:r w:rsidRPr="009E2D0E">
        <w:rPr>
          <w:rFonts w:ascii="Times New Roman" w:hAnsi="Times New Roman"/>
          <w:sz w:val="28"/>
          <w:szCs w:val="28"/>
        </w:rPr>
        <w:t xml:space="preserve"> in vederea rezolvarii acestor situatii.  </w:t>
      </w:r>
      <w:r w:rsidRPr="009E2D0E">
        <w:rPr>
          <w:rFonts w:ascii="Times New Roman" w:hAnsi="Times New Roman"/>
          <w:sz w:val="28"/>
          <w:szCs w:val="28"/>
          <w:lang w:val="es-ES"/>
        </w:rPr>
        <w:t>Pentru situatiile cand asiguratii apartin altor CAS, furnizorii de servicii medicale se vor adresa acestora, similar, la telefoanele publicate pe site-urile CAS.</w:t>
      </w:r>
    </w:p>
    <w:p w:rsidR="00843887" w:rsidRPr="009E2D0E" w:rsidRDefault="00843887" w:rsidP="00A762BE">
      <w:pPr>
        <w:rPr>
          <w:rFonts w:ascii="Times New Roman" w:hAnsi="Times New Roman"/>
          <w:sz w:val="28"/>
          <w:szCs w:val="28"/>
          <w:lang w:val="es-ES"/>
        </w:rPr>
      </w:pPr>
      <w:r w:rsidRPr="009E2D0E">
        <w:rPr>
          <w:rFonts w:ascii="Times New Roman" w:hAnsi="Times New Roman"/>
          <w:sz w:val="28"/>
          <w:szCs w:val="28"/>
          <w:lang w:val="es-ES"/>
        </w:rPr>
        <w:t xml:space="preserve">Mentionam ca pentru cardurile blocate este necesar CID-ul (codul asiguratului), iar pentru cardurile invalide numarul cardului (numar document). </w:t>
      </w:r>
    </w:p>
    <w:p w:rsidR="00843887" w:rsidRPr="009E2D0E" w:rsidRDefault="00843887" w:rsidP="00A762BE">
      <w:pPr>
        <w:rPr>
          <w:rFonts w:ascii="Times New Roman" w:hAnsi="Times New Roman"/>
          <w:sz w:val="28"/>
          <w:szCs w:val="28"/>
          <w:lang w:val="es-ES"/>
        </w:rPr>
      </w:pPr>
      <w:r w:rsidRPr="009E2D0E">
        <w:rPr>
          <w:rFonts w:ascii="Times New Roman" w:hAnsi="Times New Roman"/>
          <w:sz w:val="28"/>
          <w:szCs w:val="28"/>
          <w:lang w:val="es-ES"/>
        </w:rPr>
        <w:t>Pentru situatiile de carduri blocate, dupa ce se finalizeaza procedura de deblocare de catre specialistul CAS, furnizorul de servicii medicale va trebui sa execute urmatoarele operatiuni:</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 xml:space="preserve">Va introduce cardul in cititor si dupa introducerea pin-ului ii va aparea mesaj precum cardul este blocat. </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Va deschide ferestra pacienti din meniul Fisier.</w:t>
      </w:r>
    </w:p>
    <w:p w:rsidR="00843887" w:rsidRPr="004D40A1" w:rsidRDefault="00843887" w:rsidP="00A762BE">
      <w:pPr>
        <w:pStyle w:val="ListParagraph"/>
        <w:numPr>
          <w:ilvl w:val="0"/>
          <w:numId w:val="2"/>
        </w:numPr>
        <w:spacing w:after="0" w:line="240" w:lineRule="auto"/>
        <w:rPr>
          <w:rFonts w:ascii="Times New Roman" w:hAnsi="Times New Roman"/>
          <w:sz w:val="28"/>
          <w:szCs w:val="28"/>
        </w:rPr>
      </w:pPr>
      <w:r w:rsidRPr="009E2D0E">
        <w:rPr>
          <w:rFonts w:ascii="Times New Roman" w:hAnsi="Times New Roman"/>
          <w:sz w:val="28"/>
          <w:szCs w:val="28"/>
          <w:lang w:val="es-ES"/>
        </w:rPr>
        <w:t>In aceasta fereastra va pasa pe butonul Reset PIN eCard   </w:t>
      </w:r>
      <w:r w:rsidRPr="00451025">
        <w:rPr>
          <w:rFonts w:ascii="Times New Roman" w:hAnsi="Times New Roman"/>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1.png@01D08418.E2F7B330" style="width:111pt;height:21.75pt;visibility:visible">
            <v:imagedata r:id="rId5" r:href="rId6"/>
          </v:shape>
        </w:pict>
      </w:r>
      <w:r w:rsidRPr="009E2D0E">
        <w:rPr>
          <w:rFonts w:ascii="Times New Roman" w:hAnsi="Times New Roman"/>
          <w:sz w:val="28"/>
          <w:szCs w:val="28"/>
          <w:lang w:val="es-ES"/>
        </w:rPr>
        <w:t xml:space="preserve"> si cand terminalul va cere PIN-ul de reset se va introduce combintia “0000” (adica 4 de zero). </w:t>
      </w:r>
      <w:r w:rsidRPr="004D40A1">
        <w:rPr>
          <w:rFonts w:ascii="Times New Roman" w:hAnsi="Times New Roman"/>
          <w:sz w:val="28"/>
          <w:szCs w:val="28"/>
        </w:rPr>
        <w:t>PIN-ul cardului este acum 0000.</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 xml:space="preserve">Pentru a schimba PIN-ul cardului se va apasa butonul </w:t>
      </w:r>
      <w:r w:rsidRPr="00451025">
        <w:rPr>
          <w:rFonts w:ascii="Times New Roman" w:hAnsi="Times New Roman"/>
          <w:noProof/>
          <w:lang w:val="ro-RO" w:eastAsia="ro-RO"/>
        </w:rPr>
        <w:pict>
          <v:shape id="Picture 4" o:spid="_x0000_i1026" type="#_x0000_t75" alt="cid:image002.png@01D08418.E2F7B330" style="width:107.25pt;height:22.5pt;visibility:visible">
            <v:imagedata r:id="rId7" r:href="rId8"/>
          </v:shape>
        </w:pict>
      </w:r>
      <w:r w:rsidRPr="009E2D0E">
        <w:rPr>
          <w:rFonts w:ascii="Times New Roman" w:hAnsi="Times New Roman"/>
          <w:sz w:val="28"/>
          <w:szCs w:val="28"/>
          <w:lang w:val="es-ES"/>
        </w:rPr>
        <w:t>.</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Prima oara se va cere pin-ul actual al cardului, adica: 0000 si apoi se va apasa tasta de accept</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In continuare terminalul va cere PIN nou in care se va completa PIN-ul care se doreste si apoi se va apasa tasta de accept.</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 xml:space="preserve">Terminalul va cere sa se confirme PIN-ul introdus anterior. </w:t>
      </w:r>
    </w:p>
    <w:p w:rsidR="00843887" w:rsidRPr="009E2D0E" w:rsidRDefault="00843887" w:rsidP="00A762BE">
      <w:pPr>
        <w:pStyle w:val="ListParagraph"/>
        <w:numPr>
          <w:ilvl w:val="0"/>
          <w:numId w:val="2"/>
        </w:numPr>
        <w:spacing w:after="0" w:line="240" w:lineRule="auto"/>
        <w:rPr>
          <w:rFonts w:ascii="Times New Roman" w:hAnsi="Times New Roman"/>
          <w:sz w:val="28"/>
          <w:szCs w:val="28"/>
          <w:lang w:val="es-ES"/>
        </w:rPr>
      </w:pPr>
      <w:r w:rsidRPr="009E2D0E">
        <w:rPr>
          <w:rFonts w:ascii="Times New Roman" w:hAnsi="Times New Roman"/>
          <w:sz w:val="28"/>
          <w:szCs w:val="28"/>
          <w:lang w:val="es-ES"/>
        </w:rPr>
        <w:t>Dupa apasarea tastei de accept de la terminal se va afisa un mesaj precum ca PIN-ul a fost schimbat cu succes.</w:t>
      </w:r>
    </w:p>
    <w:p w:rsidR="00843887" w:rsidRPr="009E2D0E" w:rsidRDefault="00843887" w:rsidP="00A762BE">
      <w:pPr>
        <w:rPr>
          <w:rFonts w:ascii="Times New Roman" w:hAnsi="Times New Roman"/>
          <w:sz w:val="28"/>
          <w:szCs w:val="28"/>
          <w:lang w:val="es-ES"/>
        </w:rPr>
      </w:pPr>
    </w:p>
    <w:p w:rsidR="00843887" w:rsidRPr="009E2D0E" w:rsidRDefault="00843887" w:rsidP="00A762BE">
      <w:pPr>
        <w:rPr>
          <w:rFonts w:ascii="Times New Roman" w:hAnsi="Times New Roman"/>
          <w:sz w:val="28"/>
          <w:szCs w:val="28"/>
          <w:lang w:val="es-ES"/>
        </w:rPr>
      </w:pPr>
      <w:r w:rsidRPr="009E2D0E">
        <w:rPr>
          <w:rFonts w:ascii="Times New Roman" w:hAnsi="Times New Roman"/>
          <w:sz w:val="28"/>
          <w:szCs w:val="28"/>
          <w:lang w:val="es-ES"/>
        </w:rPr>
        <w:t>Mentionam ca pentru situatiile in care asiguratii detin un card care a fost activat, dar au uitat PIN-ul, procedura este de a se tasta 5 PIN-uri, dupa care, daca nu s-a reusit identificarea, cardul devine automat blocat si trebuie executata procedura mentionata mai sus (Tel CAS, CID, dupa deblocare pasi 1-8)</w:t>
      </w:r>
    </w:p>
    <w:p w:rsidR="00843887" w:rsidRPr="009E2D0E" w:rsidRDefault="00843887" w:rsidP="00A762BE">
      <w:pPr>
        <w:rPr>
          <w:rFonts w:ascii="Times New Roman" w:hAnsi="Times New Roman"/>
          <w:sz w:val="28"/>
          <w:szCs w:val="28"/>
          <w:lang w:val="es-ES"/>
        </w:rPr>
      </w:pPr>
      <w:r w:rsidRPr="009E2D0E">
        <w:rPr>
          <w:rFonts w:ascii="Times New Roman" w:hAnsi="Times New Roman"/>
          <w:sz w:val="28"/>
          <w:szCs w:val="28"/>
          <w:lang w:val="es-ES"/>
        </w:rPr>
        <w:t>Pentru situatiile de carduri invalide, dupa ce se finalizeaza procedura de catre specialistul CAS, cardul devine operational si poate fi folosit de catre asigurat cu pinul stabilit de acesta in momentul activarii cardului.”</w:t>
      </w:r>
    </w:p>
    <w:sectPr w:rsidR="00843887" w:rsidRPr="009E2D0E" w:rsidSect="00D445AC">
      <w:pgSz w:w="11907" w:h="16839"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4A7F"/>
    <w:multiLevelType w:val="hybridMultilevel"/>
    <w:tmpl w:val="74A2E25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6A95D70"/>
    <w:multiLevelType w:val="hybridMultilevel"/>
    <w:tmpl w:val="B610FED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606ED5"/>
    <w:multiLevelType w:val="hybridMultilevel"/>
    <w:tmpl w:val="48C870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7F92F75"/>
    <w:multiLevelType w:val="hybridMultilevel"/>
    <w:tmpl w:val="97FAD7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DE0"/>
    <w:rsid w:val="00162B4D"/>
    <w:rsid w:val="00260DE0"/>
    <w:rsid w:val="003451B1"/>
    <w:rsid w:val="0038748C"/>
    <w:rsid w:val="00451025"/>
    <w:rsid w:val="00487761"/>
    <w:rsid w:val="004D40A1"/>
    <w:rsid w:val="0078109C"/>
    <w:rsid w:val="00843887"/>
    <w:rsid w:val="009E2D0E"/>
    <w:rsid w:val="00A040AF"/>
    <w:rsid w:val="00A762BE"/>
    <w:rsid w:val="00B00910"/>
    <w:rsid w:val="00D445AC"/>
    <w:rsid w:val="00E20B7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7E"/>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8109C"/>
    <w:pPr>
      <w:ind w:left="720"/>
      <w:contextualSpacing/>
    </w:pPr>
  </w:style>
  <w:style w:type="paragraph" w:styleId="BalloonText">
    <w:name w:val="Balloon Text"/>
    <w:basedOn w:val="Normal"/>
    <w:link w:val="BalloonTextChar"/>
    <w:uiPriority w:val="99"/>
    <w:semiHidden/>
    <w:rsid w:val="00345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51B1"/>
    <w:rPr>
      <w:rFonts w:ascii="Tahoma" w:hAnsi="Tahoma" w:cs="Tahoma"/>
      <w:sz w:val="16"/>
      <w:szCs w:val="16"/>
    </w:rPr>
  </w:style>
  <w:style w:type="character" w:styleId="Hyperlink">
    <w:name w:val="Hyperlink"/>
    <w:basedOn w:val="DefaultParagraphFont"/>
    <w:uiPriority w:val="99"/>
    <w:rsid w:val="00B009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08418.E2F7B33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08418.E2F7B33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Pages>
  <Words>326</Words>
  <Characters>1860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URSULEANU</dc:creator>
  <cp:keywords/>
  <dc:description/>
  <cp:lastModifiedBy>jhh</cp:lastModifiedBy>
  <cp:revision>6</cp:revision>
  <cp:lastPrinted>2015-05-07T13:14:00Z</cp:lastPrinted>
  <dcterms:created xsi:type="dcterms:W3CDTF">2015-05-06T10:08:00Z</dcterms:created>
  <dcterms:modified xsi:type="dcterms:W3CDTF">2015-05-08T09:16:00Z</dcterms:modified>
</cp:coreProperties>
</file>